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90" w:rsidRPr="00E44E90" w:rsidRDefault="00ED2B81" w:rsidP="00ED2B81">
      <w:pPr>
        <w:jc w:val="center"/>
        <w:outlineLvl w:val="0"/>
        <w:rPr>
          <w:rFonts w:ascii="Times New Roman" w:hAnsi="Times New Roman" w:cs="Times New Roman"/>
          <w:b/>
        </w:rPr>
      </w:pPr>
      <w:r w:rsidRPr="00E44E90">
        <w:rPr>
          <w:rFonts w:ascii="Times New Roman" w:hAnsi="Times New Roman" w:cs="Times New Roman"/>
          <w:b/>
        </w:rPr>
        <w:t>Карта учебно-методи</w:t>
      </w:r>
      <w:r w:rsidR="007B5507" w:rsidRPr="00E44E90">
        <w:rPr>
          <w:rFonts w:ascii="Times New Roman" w:hAnsi="Times New Roman" w:cs="Times New Roman"/>
          <w:b/>
        </w:rPr>
        <w:t>ческой обеспеченности дисциплин</w:t>
      </w:r>
      <w:r w:rsidR="00E44E90" w:rsidRPr="00E44E90">
        <w:rPr>
          <w:rFonts w:ascii="Times New Roman" w:hAnsi="Times New Roman" w:cs="Times New Roman"/>
          <w:b/>
        </w:rPr>
        <w:t>ы</w:t>
      </w:r>
    </w:p>
    <w:p w:rsidR="00ED2B81" w:rsidRPr="00E44E90" w:rsidRDefault="00E44E90" w:rsidP="00ED2B81">
      <w:pPr>
        <w:jc w:val="center"/>
        <w:outlineLvl w:val="0"/>
        <w:rPr>
          <w:rFonts w:ascii="Times New Roman" w:hAnsi="Times New Roman" w:cs="Times New Roman"/>
          <w:b/>
        </w:rPr>
      </w:pPr>
      <w:r w:rsidRPr="00E44E90">
        <w:rPr>
          <w:rFonts w:ascii="Times New Roman" w:hAnsi="Times New Roman" w:cs="Times New Roman"/>
          <w:b/>
        </w:rPr>
        <w:t xml:space="preserve"> «</w:t>
      </w:r>
      <w:r w:rsidRPr="00E44E90">
        <w:rPr>
          <w:rFonts w:ascii="Times New Roman" w:hAnsi="Times New Roman" w:cs="Times New Roman"/>
          <w:b/>
          <w:sz w:val="20"/>
          <w:szCs w:val="20"/>
          <w:lang w:val="kk-KZ"/>
        </w:rPr>
        <w:t>Практический курс профессионально-ориентированноо перевода</w:t>
      </w:r>
      <w:r w:rsidRPr="00E44E90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:rsidR="00ED2B81" w:rsidRPr="00E44E90" w:rsidRDefault="00E44E90" w:rsidP="00ED2B81">
      <w:pPr>
        <w:jc w:val="center"/>
        <w:rPr>
          <w:rFonts w:ascii="Times New Roman" w:hAnsi="Times New Roman" w:cs="Times New Roman"/>
          <w:b/>
          <w:lang w:val="kk-KZ"/>
        </w:rPr>
      </w:pPr>
      <w:r w:rsidRPr="00E44E90">
        <w:rPr>
          <w:rFonts w:ascii="Times New Roman" w:hAnsi="Times New Roman" w:cs="Times New Roman"/>
          <w:b/>
          <w:lang w:val="kk-KZ"/>
        </w:rPr>
        <w:t>преподаваемый</w:t>
      </w:r>
      <w:r w:rsidR="003B6D65" w:rsidRPr="00E44E90">
        <w:rPr>
          <w:rFonts w:ascii="Times New Roman" w:hAnsi="Times New Roman" w:cs="Times New Roman"/>
          <w:b/>
          <w:lang w:val="kk-KZ"/>
        </w:rPr>
        <w:t xml:space="preserve"> Карипбаевой</w:t>
      </w:r>
      <w:r w:rsidRPr="00E44E90">
        <w:rPr>
          <w:rFonts w:ascii="Times New Roman" w:hAnsi="Times New Roman" w:cs="Times New Roman"/>
          <w:b/>
          <w:lang w:val="kk-KZ"/>
        </w:rPr>
        <w:t xml:space="preserve"> Г.А.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16"/>
        <w:gridCol w:w="567"/>
        <w:gridCol w:w="846"/>
        <w:gridCol w:w="636"/>
        <w:gridCol w:w="567"/>
        <w:gridCol w:w="567"/>
        <w:gridCol w:w="567"/>
        <w:gridCol w:w="567"/>
        <w:gridCol w:w="567"/>
      </w:tblGrid>
      <w:tr w:rsidR="00ED2B81" w:rsidRPr="00E44E90" w:rsidTr="00E44E9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КазНУ</w:t>
            </w:r>
            <w:proofErr w:type="spell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имени аль-</w:t>
            </w:r>
            <w:proofErr w:type="spell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E44E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после 2000 года</w:t>
            </w:r>
          </w:p>
        </w:tc>
      </w:tr>
      <w:tr w:rsidR="00ED2B81" w:rsidRPr="00E44E90" w:rsidTr="00E44E90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  <w:proofErr w:type="gramEnd"/>
          </w:p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  <w:proofErr w:type="gramEnd"/>
          </w:p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ED2B81" w:rsidRPr="00E44E90" w:rsidTr="00E44E90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End"/>
            <w:r w:rsidRPr="00E44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D2B81" w:rsidRPr="00E44E90" w:rsidTr="00E44E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44E90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44E90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Практический курс профессионально-ориентированноо перевода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E44E90" w:rsidRPr="00E44E90" w:rsidRDefault="00E44E90" w:rsidP="00E44E9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для специалистов-международников. </w:t>
            </w:r>
            <w:proofErr w:type="spellStart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Кубъяс</w:t>
            </w:r>
            <w:proofErr w:type="spellEnd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Л.Н.,</w:t>
            </w:r>
            <w:proofErr w:type="spellStart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Кудачкина</w:t>
            </w:r>
            <w:proofErr w:type="spellEnd"/>
            <w:proofErr w:type="gramEnd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 И.В.  </w:t>
            </w: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Moscow, 2007</w:t>
            </w:r>
          </w:p>
          <w:p w:rsidR="00E44E90" w:rsidRPr="00E44E90" w:rsidRDefault="00E44E90" w:rsidP="00E44E9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Nations Correspondence Manual. – N.Y.: United Nations, 1984.</w:t>
            </w:r>
          </w:p>
          <w:p w:rsidR="00E44E90" w:rsidRPr="00E44E90" w:rsidRDefault="00E44E90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Доступно </w:t>
            </w: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 на вашей странице на сайте: </w:t>
            </w:r>
            <w:proofErr w:type="spellStart"/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УМКД.</w:t>
            </w:r>
          </w:p>
          <w:p w:rsidR="00E44E90" w:rsidRPr="00E44E90" w:rsidRDefault="00E44E90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B81" w:rsidRPr="00E44E90" w:rsidRDefault="00ED2B81" w:rsidP="00E44E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D2B81" w:rsidRPr="00E44E90" w:rsidRDefault="00ED2B81" w:rsidP="00E44E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2B81" w:rsidRPr="00E44E90" w:rsidTr="00E44E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44E90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0" w:rsidRPr="00E44E90" w:rsidRDefault="00E44E90" w:rsidP="00E44E90">
            <w:pPr>
              <w:pStyle w:val="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/>
                <w:sz w:val="20"/>
                <w:szCs w:val="20"/>
                <w:lang w:val="kk-KZ"/>
              </w:rPr>
              <w:t>Доп.литература:</w:t>
            </w:r>
            <w:r w:rsidRPr="00E44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4E90" w:rsidRPr="00E44E90" w:rsidRDefault="00E44E90" w:rsidP="00E44E90">
            <w:pPr>
              <w:pStyle w:val="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44E90" w:rsidRPr="00E44E90" w:rsidRDefault="00E44E90" w:rsidP="00E44E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Learn to Read Papers. M.., 1989</w:t>
            </w:r>
          </w:p>
          <w:p w:rsidR="00E44E90" w:rsidRPr="00E44E90" w:rsidRDefault="00E44E90" w:rsidP="00E44E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Murphy R. English Grammar in Use. Cambridge University Press, 2004</w:t>
            </w:r>
          </w:p>
          <w:p w:rsidR="00E44E90" w:rsidRPr="00E44E90" w:rsidRDefault="00E44E90" w:rsidP="00E44E90">
            <w:pPr>
              <w:pStyle w:val="1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ED2B81" w:rsidRPr="00E44E90" w:rsidRDefault="00ED2B81" w:rsidP="00E44E90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Волкова, З.Н. </w:t>
            </w: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br/>
              <w:t xml:space="preserve">Читаем </w:t>
            </w:r>
            <w:proofErr w:type="gramStart"/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газету</w:t>
            </w:r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 w:rsidRPr="00E44E90">
              <w:rPr>
                <w:rFonts w:ascii="Times New Roman" w:hAnsi="Times New Roman"/>
                <w:sz w:val="20"/>
                <w:szCs w:val="20"/>
              </w:rPr>
              <w:t xml:space="preserve">2-е </w:t>
            </w:r>
            <w:proofErr w:type="spellStart"/>
            <w:r w:rsidRPr="00E44E90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E44E90">
              <w:rPr>
                <w:rFonts w:ascii="Times New Roman" w:hAnsi="Times New Roman"/>
                <w:sz w:val="20"/>
                <w:szCs w:val="20"/>
              </w:rPr>
              <w:t xml:space="preserve">.- М.: УРАО, 2003 </w:t>
            </w:r>
          </w:p>
          <w:p w:rsidR="00E44E90" w:rsidRPr="00E44E90" w:rsidRDefault="00E44E90" w:rsidP="00E44E9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1.</w:t>
            </w:r>
            <w:r w:rsidRPr="00E44E90">
              <w:rPr>
                <w:rFonts w:ascii="Times New Roman" w:hAnsi="Times New Roman"/>
                <w:bCs/>
                <w:sz w:val="20"/>
                <w:szCs w:val="20"/>
              </w:rPr>
              <w:t>Diplomatic</w:t>
            </w: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E44E90">
              <w:rPr>
                <w:rFonts w:ascii="Times New Roman" w:hAnsi="Times New Roman"/>
                <w:bCs/>
                <w:sz w:val="20"/>
                <w:szCs w:val="20"/>
              </w:rPr>
              <w:t>handbook</w:t>
            </w: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4E90">
              <w:rPr>
                <w:rFonts w:ascii="Times New Roman" w:hAnsi="Times New Roman"/>
                <w:bCs/>
                <w:sz w:val="20"/>
                <w:szCs w:val="20"/>
              </w:rPr>
              <w:t>Feltham</w:t>
            </w:r>
            <w:proofErr w:type="spellEnd"/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.1960.</w:t>
            </w:r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 2.Английский язык в международных документах/ Борисенко И. И., Евтушенко Л. И. – учеб. Пособие. К.: Логос-М, 2007.  </w:t>
            </w:r>
          </w:p>
          <w:p w:rsidR="00E44E90" w:rsidRPr="00E44E90" w:rsidRDefault="00E44E90" w:rsidP="00E44E90">
            <w:pPr>
              <w:pStyle w:val="1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Практический курс английского языка: 3 </w:t>
            </w:r>
            <w:proofErr w:type="gramStart"/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курс</w:t>
            </w:r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Учеб. / В. Д. </w:t>
            </w:r>
            <w:proofErr w:type="spellStart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>Аракин</w:t>
            </w:r>
            <w:proofErr w:type="spell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>Аракина</w:t>
            </w:r>
            <w:proofErr w:type="spell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>.-</w:t>
            </w:r>
            <w:proofErr w:type="gram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Изд. 4-е, доп. и </w:t>
            </w:r>
            <w:proofErr w:type="spellStart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>испр</w:t>
            </w:r>
            <w:proofErr w:type="spell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М.: ВЛАДОС, 2005  </w:t>
            </w:r>
          </w:p>
          <w:p w:rsidR="00E44E90" w:rsidRPr="00E44E90" w:rsidRDefault="00E44E90" w:rsidP="00E44E90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Волкова, З.Н. </w:t>
            </w:r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br/>
              <w:t xml:space="preserve">Читаем </w:t>
            </w:r>
            <w:proofErr w:type="gramStart"/>
            <w:r w:rsidRPr="00E44E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газету</w:t>
            </w:r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E44E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 w:rsidRPr="00E44E90">
              <w:rPr>
                <w:rFonts w:ascii="Times New Roman" w:hAnsi="Times New Roman"/>
                <w:sz w:val="20"/>
                <w:szCs w:val="20"/>
              </w:rPr>
              <w:t xml:space="preserve">2-е </w:t>
            </w:r>
            <w:proofErr w:type="spellStart"/>
            <w:r w:rsidRPr="00E44E90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E44E90">
              <w:rPr>
                <w:rFonts w:ascii="Times New Roman" w:hAnsi="Times New Roman"/>
                <w:sz w:val="20"/>
                <w:szCs w:val="20"/>
              </w:rPr>
              <w:t xml:space="preserve">.- М.: УРАО, 2003 </w:t>
            </w:r>
          </w:p>
          <w:p w:rsidR="00E44E90" w:rsidRPr="00E44E90" w:rsidRDefault="00E44E90" w:rsidP="00E44E90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  <w:p w:rsidR="00ED2B81" w:rsidRPr="00E44E90" w:rsidRDefault="00ED2B81" w:rsidP="00E44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4E90">
              <w:rPr>
                <w:rFonts w:ascii="Times New Roman" w:hAnsi="Times New Roman" w:cs="Times New Roman"/>
                <w:sz w:val="20"/>
                <w:szCs w:val="20"/>
              </w:rPr>
              <w:t xml:space="preserve">3000 </w:t>
            </w:r>
            <w:r w:rsidRPr="00E44E9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E44E90" w:rsidRDefault="00ED2B81" w:rsidP="00E44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9211D" w:rsidRPr="00E44E90" w:rsidRDefault="00E44E90">
      <w:pPr>
        <w:rPr>
          <w:rFonts w:ascii="Times New Roman" w:hAnsi="Times New Roman" w:cs="Times New Roman"/>
          <w:sz w:val="20"/>
          <w:szCs w:val="20"/>
        </w:rPr>
      </w:pPr>
      <w:r w:rsidRPr="00E44E90">
        <w:rPr>
          <w:rFonts w:ascii="Times New Roman" w:hAnsi="Times New Roman" w:cs="Times New Roman"/>
          <w:sz w:val="20"/>
          <w:szCs w:val="20"/>
        </w:rPr>
        <w:br w:type="textWrapping" w:clear="all"/>
      </w:r>
      <w:bookmarkEnd w:id="0"/>
    </w:p>
    <w:sectPr w:rsidR="00A9211D" w:rsidRPr="00E44E90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B6D65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5507"/>
    <w:rsid w:val="007B6AB7"/>
    <w:rsid w:val="007C02B5"/>
    <w:rsid w:val="007C4C10"/>
    <w:rsid w:val="007E64CF"/>
    <w:rsid w:val="007F2219"/>
    <w:rsid w:val="00824571"/>
    <w:rsid w:val="00827181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44E90"/>
    <w:rsid w:val="00E73E73"/>
    <w:rsid w:val="00E84D3F"/>
    <w:rsid w:val="00E97A36"/>
    <w:rsid w:val="00E97ADE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0B4AF-0B54-4034-B4D8-42A9AC3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E44E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IBEC</cp:lastModifiedBy>
  <cp:revision>7</cp:revision>
  <dcterms:created xsi:type="dcterms:W3CDTF">2012-11-05T07:35:00Z</dcterms:created>
  <dcterms:modified xsi:type="dcterms:W3CDTF">2017-01-07T07:19:00Z</dcterms:modified>
</cp:coreProperties>
</file>